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4D1" w:rsidRDefault="00F964D1" w:rsidP="00F964D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АДМИНИСТРАЦИЯ ИТКУЛЬСКОГО СЕЛЬСОВЕТА </w:t>
      </w:r>
    </w:p>
    <w:p w:rsidR="00F964D1" w:rsidRDefault="00F964D1" w:rsidP="00F964D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ЧУЛЫМСКОГО РАЙОНА НОВОСИБИРСКОЙ ОБЛАСТИ</w:t>
      </w:r>
    </w:p>
    <w:p w:rsidR="00F964D1" w:rsidRDefault="00F964D1" w:rsidP="00F964D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964D1" w:rsidRDefault="00F964D1" w:rsidP="00F964D1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ПОСТАНОВЛЕНИЕ</w:t>
      </w:r>
    </w:p>
    <w:p w:rsidR="00F964D1" w:rsidRDefault="00F964D1" w:rsidP="00F964D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964D1" w:rsidRDefault="00F964D1" w:rsidP="00F964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« 11 » декабря 2017 г.           с. </w:t>
      </w:r>
      <w:proofErr w:type="spellStart"/>
      <w:r>
        <w:rPr>
          <w:rFonts w:ascii="Times New Roman" w:hAnsi="Times New Roman"/>
          <w:sz w:val="28"/>
          <w:szCs w:val="28"/>
        </w:rPr>
        <w:t>Новоиткульское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                      № 141</w:t>
      </w:r>
    </w:p>
    <w:p w:rsidR="00F964D1" w:rsidRDefault="00F964D1" w:rsidP="00F964D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F964D1" w:rsidRDefault="00F964D1" w:rsidP="00F964D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F964D1" w:rsidRDefault="00F964D1" w:rsidP="00F964D1">
      <w:pPr>
        <w:pStyle w:val="ConsPlusNormal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обеспечении первичных мер пожарной безопасности в границах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Иткульского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Чулымского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Новосибирской области </w:t>
      </w:r>
    </w:p>
    <w:p w:rsidR="00F964D1" w:rsidRDefault="00F964D1" w:rsidP="00F964D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F964D1" w:rsidRDefault="00F964D1" w:rsidP="00F964D1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целях обеспечения пожарной безопасности в границах </w:t>
      </w:r>
      <w:proofErr w:type="spellStart"/>
      <w:r>
        <w:rPr>
          <w:rFonts w:ascii="Times New Roman" w:hAnsi="Times New Roman" w:cs="Times New Roman"/>
          <w:sz w:val="28"/>
          <w:szCs w:val="28"/>
        </w:rPr>
        <w:t>Иткульского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Чулымского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в соответствии с федеральными законами от 21.12.1994 </w:t>
      </w:r>
      <w:hyperlink r:id="rId4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№ 69-ФЗ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«О пожарной безопасности», от 06.10.2003 </w:t>
      </w:r>
      <w:hyperlink r:id="rId5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№ 131-ФЗ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Федерации», от 22.07.2008 </w:t>
      </w:r>
      <w:hyperlink r:id="rId6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№ 123-ФЗ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«Технический регламент о требованиях пожарной безопасности», постановлением Правительства Российской Федерации от 25.04.2012 № 390 «О противопожарном режиме», руководствуясь Уставом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Иткульского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Чулымского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Иткульского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Чулымского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</w:p>
    <w:p w:rsidR="00F964D1" w:rsidRDefault="00F964D1" w:rsidP="00F964D1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F964D1" w:rsidRDefault="00F964D1" w:rsidP="00F964D1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 Утвердить </w:t>
      </w:r>
      <w:hyperlink r:id="rId7" w:anchor="P51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Положение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об обеспечении первичных мер пожарной безопасности в границах </w:t>
      </w:r>
      <w:proofErr w:type="spellStart"/>
      <w:r>
        <w:rPr>
          <w:rFonts w:ascii="Times New Roman" w:hAnsi="Times New Roman" w:cs="Times New Roman"/>
          <w:sz w:val="28"/>
          <w:szCs w:val="28"/>
        </w:rPr>
        <w:t>Иткульского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Чулымского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(приложение № 1).</w:t>
      </w:r>
    </w:p>
    <w:p w:rsidR="00F964D1" w:rsidRDefault="00F964D1" w:rsidP="00F964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 Опубликовать настоящее Постановление в периодическом печатном издании «Собеседник» и разместить на официальном сайте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Иткульского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Чулымского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 в сети "Интернет".</w:t>
      </w:r>
    </w:p>
    <w:p w:rsidR="00F964D1" w:rsidRDefault="00F964D1" w:rsidP="00F964D1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F964D1" w:rsidRDefault="00F964D1" w:rsidP="00F964D1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964D1" w:rsidRDefault="00F964D1" w:rsidP="00F964D1">
      <w:pPr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F964D1" w:rsidRDefault="00F964D1" w:rsidP="00F964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  </w:t>
      </w:r>
      <w:proofErr w:type="spellStart"/>
      <w:r>
        <w:rPr>
          <w:rFonts w:ascii="Times New Roman" w:hAnsi="Times New Roman"/>
          <w:sz w:val="28"/>
          <w:szCs w:val="28"/>
        </w:rPr>
        <w:t>Иткульского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</w:p>
    <w:p w:rsidR="00F964D1" w:rsidRDefault="00F964D1" w:rsidP="00F964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Чулымского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                           А.В.Кулаков                      </w:t>
      </w:r>
    </w:p>
    <w:p w:rsidR="00F964D1" w:rsidRDefault="00F964D1" w:rsidP="00F964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964D1" w:rsidRDefault="00F964D1" w:rsidP="00F964D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964D1" w:rsidRDefault="00F964D1" w:rsidP="00F964D1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964D1" w:rsidRDefault="00F964D1" w:rsidP="00F964D1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964D1" w:rsidRDefault="00F964D1" w:rsidP="00F964D1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964D1" w:rsidRDefault="00F964D1" w:rsidP="00F964D1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964D1" w:rsidRDefault="00F964D1" w:rsidP="00F964D1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964D1" w:rsidRDefault="00F964D1" w:rsidP="00F964D1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964D1" w:rsidRDefault="00F964D1" w:rsidP="00F964D1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964D1" w:rsidRDefault="00F964D1" w:rsidP="00F964D1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964D1" w:rsidRDefault="00F964D1" w:rsidP="00F964D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  <w:sectPr w:rsidR="00F964D1">
          <w:pgSz w:w="11906" w:h="16838"/>
          <w:pgMar w:top="1134" w:right="567" w:bottom="1134" w:left="1418" w:header="709" w:footer="709" w:gutter="0"/>
          <w:cols w:space="720"/>
        </w:sectPr>
      </w:pPr>
    </w:p>
    <w:p w:rsidR="00F964D1" w:rsidRDefault="00F964D1" w:rsidP="00F964D1">
      <w:pPr>
        <w:pStyle w:val="ConsPlusNormal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 1</w:t>
      </w:r>
    </w:p>
    <w:p w:rsidR="00F964D1" w:rsidRDefault="00F964D1" w:rsidP="00F964D1">
      <w:pPr>
        <w:pStyle w:val="ConsPlusNormal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F964D1" w:rsidRDefault="00F964D1" w:rsidP="00F964D1">
      <w:pPr>
        <w:pStyle w:val="ConsPlusNormal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Иткульского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F964D1" w:rsidRDefault="00F964D1" w:rsidP="00F964D1">
      <w:pPr>
        <w:pStyle w:val="ConsPlusNormal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Чулымского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</w:t>
      </w:r>
    </w:p>
    <w:p w:rsidR="00F964D1" w:rsidRDefault="00F964D1" w:rsidP="00F964D1">
      <w:pPr>
        <w:pStyle w:val="ConsPlusNormal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«11»декабря 2017 г. № 141</w:t>
      </w:r>
    </w:p>
    <w:p w:rsidR="00F964D1" w:rsidRDefault="00F964D1" w:rsidP="00F964D1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964D1" w:rsidRDefault="00F964D1" w:rsidP="00F964D1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964D1" w:rsidRDefault="00F964D1" w:rsidP="00F964D1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964D1" w:rsidRDefault="00F964D1" w:rsidP="00F964D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51"/>
      <w:bookmarkEnd w:id="0"/>
      <w:r>
        <w:rPr>
          <w:rFonts w:ascii="Times New Roman" w:hAnsi="Times New Roman" w:cs="Times New Roman"/>
          <w:sz w:val="28"/>
          <w:szCs w:val="28"/>
        </w:rPr>
        <w:t>ПОЛОЖЕНИЕ</w:t>
      </w:r>
    </w:p>
    <w:p w:rsidR="00F964D1" w:rsidRDefault="00F964D1" w:rsidP="00F964D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обеспечении первичных мер пожарной безопасности в границах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Иткульского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Чулымского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Новосибирской области</w:t>
      </w:r>
    </w:p>
    <w:p w:rsidR="00F964D1" w:rsidRDefault="00F964D1" w:rsidP="00F964D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F964D1" w:rsidRDefault="00F964D1" w:rsidP="00F964D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Общие положения</w:t>
      </w:r>
    </w:p>
    <w:p w:rsidR="00F964D1" w:rsidRDefault="00F964D1" w:rsidP="00F964D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964D1" w:rsidRDefault="00F964D1" w:rsidP="00F964D1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1.1. 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Положение об обеспечении первичных мер пожарной безопасности в границах </w:t>
      </w:r>
      <w:proofErr w:type="spellStart"/>
      <w:r>
        <w:rPr>
          <w:rFonts w:ascii="Times New Roman" w:hAnsi="Times New Roman" w:cs="Times New Roman"/>
          <w:sz w:val="28"/>
          <w:szCs w:val="28"/>
        </w:rPr>
        <w:t>Иткульского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Чулымского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(далее - Положение) разработано в соответствии с Федеральными законами от 21.12.1994 </w:t>
      </w:r>
      <w:hyperlink r:id="rId8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№ 69-ФЗ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«О пожарной безопасности», от 06.10.2003 </w:t>
      </w:r>
      <w:hyperlink r:id="rId9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№ 131-ФЗ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Федерации», от 22.07.2008 </w:t>
      </w:r>
      <w:hyperlink r:id="rId10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№ 123-ФЗ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«Технический регламент о требованиях пожарной безопасности», постановлением Правительства Российской Федерации от 25.04.2012 № 390 «О противопожарном режиме</w:t>
      </w:r>
      <w:proofErr w:type="gramEnd"/>
      <w:r>
        <w:rPr>
          <w:rFonts w:ascii="Times New Roman" w:hAnsi="Times New Roman" w:cs="Times New Roman"/>
          <w:sz w:val="28"/>
          <w:szCs w:val="28"/>
        </w:rPr>
        <w:t>», в целях предотвращения пожаров, спасения людей и имущества от пожаров.</w:t>
      </w:r>
    </w:p>
    <w:p w:rsidR="00F964D1" w:rsidRDefault="00F964D1" w:rsidP="00F964D1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 Положение устанавливает основные задачи и направления деятельности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Иткульского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Чулымского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(далее - администрация) по обеспечению первичных мер пожарной безопасности, их финансовое обеспечение, а также управление системой обеспечения первичных мер пожарной безопасности.</w:t>
      </w:r>
    </w:p>
    <w:p w:rsidR="00F964D1" w:rsidRDefault="00F964D1" w:rsidP="00F964D1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964D1" w:rsidRDefault="00F964D1" w:rsidP="00F964D1">
      <w:pPr>
        <w:pStyle w:val="ConsPlusNormal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Основные задачи и направления деятельности администрации</w:t>
      </w:r>
    </w:p>
    <w:p w:rsidR="00F964D1" w:rsidRDefault="00F964D1" w:rsidP="00F964D1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964D1" w:rsidRDefault="00F964D1" w:rsidP="00F964D1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 К основным задачам по обеспечению первичных мер пожарной безопасности в границах </w:t>
      </w:r>
      <w:proofErr w:type="spellStart"/>
      <w:r>
        <w:rPr>
          <w:rFonts w:ascii="Times New Roman" w:hAnsi="Times New Roman" w:cs="Times New Roman"/>
          <w:sz w:val="28"/>
          <w:szCs w:val="28"/>
        </w:rPr>
        <w:t>Иткульского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Чулымского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относятся:</w:t>
      </w:r>
    </w:p>
    <w:p w:rsidR="00F964D1" w:rsidRDefault="00F964D1" w:rsidP="00F964D1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первичных мер пожарной безопасности, направленных на предупреждение пожаров;</w:t>
      </w:r>
    </w:p>
    <w:p w:rsidR="00F964D1" w:rsidRDefault="00F964D1" w:rsidP="00F964D1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условий для безопасности людей и сохранности имущества от пожаров;</w:t>
      </w:r>
    </w:p>
    <w:p w:rsidR="00F964D1" w:rsidRDefault="00F964D1" w:rsidP="00F964D1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принятие мер для спасения людей и имущества при пожаре.</w:t>
      </w:r>
    </w:p>
    <w:p w:rsidR="00F964D1" w:rsidRDefault="00F964D1" w:rsidP="00F964D1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 Деятельность администрации по обеспечению первичных мер пожарной безопасности осуществляется по следующим направлениям:</w:t>
      </w:r>
    </w:p>
    <w:p w:rsidR="00F964D1" w:rsidRDefault="00F964D1" w:rsidP="00F964D1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2.2.1. Организация работы по подготовке населения в области пожарной безопасности. </w:t>
      </w:r>
    </w:p>
    <w:p w:rsidR="00F964D1" w:rsidRDefault="00F964D1" w:rsidP="00F964D1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задачи и цели указанной работы устанавливаются муниципальным правовым актом.</w:t>
      </w:r>
    </w:p>
    <w:p w:rsidR="00F964D1" w:rsidRDefault="00F964D1" w:rsidP="00F964D1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2.2.2. Обеспечение надлежащего состояния источников водоснабжения путем поддержания в постоянной готовности пожарных гидрантов и водоемов, подъездов к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водоисточникам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водозаборным устройствам.</w:t>
      </w:r>
    </w:p>
    <w:p w:rsidR="00F964D1" w:rsidRDefault="00F964D1" w:rsidP="00F964D1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2.2.3. Организация работ по содержанию в исправном состоянии средств обеспечения пожарной безопасности зданий (жилого, производственного, непроизводственного назначения), находящихся в муниципальной собственности. </w:t>
      </w:r>
    </w:p>
    <w:p w:rsidR="00F964D1" w:rsidRDefault="00F964D1" w:rsidP="00F964D1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Методическая помощь организациям, обслуживающим жилищный фонд, в проведении разъяснительной работы по вопросам пожарной безопасности осуществляется  уполномоченным специалистом администрации. </w:t>
      </w:r>
    </w:p>
    <w:p w:rsidR="00F964D1" w:rsidRDefault="00F964D1" w:rsidP="00F964D1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пожарно-профилактической работы в жилом секторе и на объектах с массовым пребыванием людей устанавливается муниципальным правовым актом.</w:t>
      </w:r>
    </w:p>
    <w:p w:rsidR="00F964D1" w:rsidRDefault="00F964D1" w:rsidP="00F964D1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2.2.4. Установление особого противопожарного режима. </w:t>
      </w:r>
    </w:p>
    <w:p w:rsidR="00F964D1" w:rsidRDefault="00F964D1" w:rsidP="00F964D1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повышения пожарной опасности постановлением администрации устанавливается особый противопожарный режим, на период действия которого определяются дополнительные требования пожарной безопасности в соответствии с федеральным законодательством и законодательством Новосибирской области.</w:t>
      </w:r>
    </w:p>
    <w:p w:rsidR="00F964D1" w:rsidRDefault="00F964D1" w:rsidP="00F964D1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2.2.5. Оснащение территорий общего пользования первичными средствами тушения пожаров и противопожарным инвентарём. </w:t>
      </w:r>
    </w:p>
    <w:p w:rsidR="00F964D1" w:rsidRDefault="00F964D1" w:rsidP="00F964D1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Перечень первичных средств тушения пожаров и противопожарного инвентаря для оснащения территорий общего пользования населенных пунктов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Иткульского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Чулымского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а также перечень территорий общего пользования населенных пунктов, подлежащих оснащению первичными средствами тушения пожаров и противопожарным инвентарём, и должностных лиц администрации, муниципальных унитарных предприятий и муниципальных учреждений, ответственных за их оснащение и укомплектованность первичными средствами тушения пожаров и противопожарным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инвентарём утверждается муниципальным правовым актом.</w:t>
      </w:r>
    </w:p>
    <w:p w:rsidR="00F964D1" w:rsidRDefault="00F964D1" w:rsidP="00F964D1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2.2.6. Включение мероприятий по обеспечению пожарной безопасности в планы, схемы и программы развития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Иткульского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Чулымского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области. </w:t>
      </w:r>
    </w:p>
    <w:p w:rsidR="00F964D1" w:rsidRDefault="00F964D1" w:rsidP="00F964D1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Руководителями структурных подразделений администрации, муниципальных унитарных предприятий и муниципальных учреждений вносятся предложения о включении мероприятий по обеспечению пожарной безопасности в разрабатываемые муниципальные планы, схемы и программы развития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Иткульского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Чулымского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области.</w:t>
      </w:r>
    </w:p>
    <w:p w:rsidR="00F964D1" w:rsidRDefault="00F964D1" w:rsidP="00F964D1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2.2.7. Создание условий для организации добровольной пожарной охраны, а также для участия граждан в обеспечении первичных мер пожарной безопасности в иных формах. </w:t>
      </w:r>
    </w:p>
    <w:p w:rsidR="00F964D1" w:rsidRDefault="00F964D1" w:rsidP="00F964D1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форм участия граждан в обеспечении первичных мер пожарной безопасности утверждается муниципальным правовым актом.</w:t>
      </w:r>
    </w:p>
    <w:p w:rsidR="00F964D1" w:rsidRDefault="00F964D1" w:rsidP="00F964D1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2.2.8. Принятие мер по локализации пожара и спасению людей и имущества до прибытия подразделений Государственной противопожарной службы. </w:t>
      </w:r>
    </w:p>
    <w:p w:rsidR="00F964D1" w:rsidRDefault="00F964D1" w:rsidP="00F964D1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Перечень средств тушения пожаров и противопожарного инвентаря для </w:t>
      </w:r>
      <w:r>
        <w:rPr>
          <w:rFonts w:ascii="Times New Roman" w:hAnsi="Times New Roman" w:cs="Times New Roman"/>
          <w:sz w:val="28"/>
          <w:szCs w:val="28"/>
        </w:rPr>
        <w:lastRenderedPageBreak/>
        <w:t>оснащения помещений и строений, находящихся в собственности (пользовании) граждан, утверждается муниципальным правовым актом.</w:t>
      </w:r>
    </w:p>
    <w:p w:rsidR="00F964D1" w:rsidRDefault="00F964D1" w:rsidP="00F964D1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2.2.6. Организация и принятие мер по оповещению населения и подразделений Государственной противопожарной службы о пожаре. </w:t>
      </w:r>
    </w:p>
    <w:p w:rsidR="00F964D1" w:rsidRDefault="00F964D1" w:rsidP="00F964D1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работы по оповещению населения и подразделений Государственной противопожарной службы о пожаре, в том числе путем внедрения различных систем пожарного мониторинга на объектах жилого сектора определяется муниципальным правовым актом.</w:t>
      </w:r>
    </w:p>
    <w:p w:rsidR="00F964D1" w:rsidRDefault="00F964D1" w:rsidP="00F964D1">
      <w:pPr>
        <w:pStyle w:val="ConsPlusNormal"/>
        <w:tabs>
          <w:tab w:val="left" w:pos="7347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F964D1" w:rsidRDefault="00F964D1" w:rsidP="00F964D1">
      <w:pPr>
        <w:pStyle w:val="ConsPlusNormal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Финансовое обеспечение первичных мер пожарной безопасности</w:t>
      </w:r>
    </w:p>
    <w:p w:rsidR="00F964D1" w:rsidRDefault="00F964D1" w:rsidP="00F964D1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964D1" w:rsidRDefault="00F964D1" w:rsidP="00F964D1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 Главные распорядители и распорядители бюджетных средств, планируют мероприятия по повышению уровня противопожарной защиты муниципальных унитарных предприятий и муниципальных учреждений на предстоящий год.</w:t>
      </w:r>
    </w:p>
    <w:p w:rsidR="00F964D1" w:rsidRDefault="00F964D1" w:rsidP="00F964D1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 Расходы на финансирование мероприятий по повышению противопожарной защиты предусматриваются при формировании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Иткульского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Чулымского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на текущий финансовый год и плановый период в сметах получателей бюджетных средств.</w:t>
      </w:r>
    </w:p>
    <w:p w:rsidR="00F964D1" w:rsidRDefault="00F964D1" w:rsidP="00F964D1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964D1" w:rsidRDefault="00F964D1" w:rsidP="00F964D1">
      <w:pPr>
        <w:pStyle w:val="ConsPlusNormal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Управление системой обеспечения первичных мер пожарной безопасности</w:t>
      </w:r>
    </w:p>
    <w:p w:rsidR="00F964D1" w:rsidRDefault="00F964D1" w:rsidP="00F964D1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964D1" w:rsidRDefault="00F964D1" w:rsidP="00F964D1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 Координация деятельности администрации и организаций  по обеспечению первичных мер пожарной безопасности осуществляется комиссией по предупреждению и ликвидации чрезвычайных ситуаций и обеспечению пожарной безопасности администрации.</w:t>
      </w:r>
    </w:p>
    <w:p w:rsidR="00F964D1" w:rsidRDefault="00F964D1" w:rsidP="00F964D1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Координацию деятельности должностных лиц администрации по вопросам обеспечения первичных мер пожарной безопасности осуществляет 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Иткульского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Чулымского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(далее – глава муниципального образования).</w:t>
      </w:r>
    </w:p>
    <w:p w:rsidR="00F964D1" w:rsidRDefault="00F964D1" w:rsidP="00F964D1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 Порядок привлечения сил и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>
        <w:rPr>
          <w:rFonts w:ascii="Times New Roman" w:hAnsi="Times New Roman" w:cs="Times New Roman"/>
          <w:sz w:val="28"/>
          <w:szCs w:val="28"/>
        </w:rPr>
        <w:t>я тушения пожаров и проведения аварийно-спасательных работ на территории поселения устанавливается расписанием выездов подразделений пожарной охраны для тушения пожаров и проведения аварийно-спасательных работ, утверждаемым главой муниципального образования.</w:t>
      </w:r>
    </w:p>
    <w:p w:rsidR="00F964D1" w:rsidRDefault="00F964D1" w:rsidP="00F964D1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 При осуществлении мероприятий по обеспечению первичных мер пожарной безопасности уполномоченным специалистом администрации учитываются предложения начальника Главного управления Министерства Российской Федерации по делам гражданской обороны, чрезвычайным ситуациям и ликвидации последствий стихийных бедствий по Новосибирской области, главного государственного инспектора Новосибирской области по пожарному надзору.</w:t>
      </w:r>
    </w:p>
    <w:p w:rsidR="00F964D1" w:rsidRDefault="00F964D1" w:rsidP="00F964D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  <w:sectPr w:rsidR="00F964D1">
          <w:pgSz w:w="11906" w:h="16838"/>
          <w:pgMar w:top="1134" w:right="567" w:bottom="1134" w:left="1418" w:header="709" w:footer="709" w:gutter="0"/>
          <w:cols w:space="720"/>
        </w:sectPr>
      </w:pPr>
    </w:p>
    <w:p w:rsidR="00F964D1" w:rsidRDefault="00F964D1" w:rsidP="00F964D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964D1" w:rsidRDefault="00F964D1" w:rsidP="00F964D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560A1" w:rsidRDefault="006560A1"/>
    <w:sectPr w:rsidR="006560A1" w:rsidSect="006560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64D1"/>
    <w:rsid w:val="006560A1"/>
    <w:rsid w:val="00F964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4D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964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964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F964D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47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0C7C56AC4585BF26BFBA7155066D2C7E483F727F247D7AEB6088ADAA3D8DA52021A5FB833i1v4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file:///C:\Users\_3A0A~1\AppData\Local\Temp\Rar$DI00.855\&#1086;&#1073;%20&#1086;&#1073;&#1077;&#1089;&#1087;%20&#1087;&#1077;&#1088;&#1074;%20&#1084;&#1077;&#1088;%20&#1055;&#1041;.doc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0C7C56AC4585BF26BFBA7155066D2C7E482F427F444D7AEB6088ADAA3iDv8E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90C7C56AC4585BF26BFBA7155066D2C7E483F220F748D7AEB6088ADAA3D8DA52021A5FBB321C73F2i3v2E" TargetMode="External"/><Relationship Id="rId10" Type="http://schemas.openxmlformats.org/officeDocument/2006/relationships/hyperlink" Target="consultantplus://offline/ref=90C7C56AC4585BF26BFBA7155066D2C7E482F427F444D7AEB6088ADAA3iDv8E" TargetMode="External"/><Relationship Id="rId4" Type="http://schemas.openxmlformats.org/officeDocument/2006/relationships/hyperlink" Target="consultantplus://offline/ref=90C7C56AC4585BF26BFBA7155066D2C7E483F727F247D7AEB6088ADAA3D8DA52021A5FB833i1v4E" TargetMode="External"/><Relationship Id="rId9" Type="http://schemas.openxmlformats.org/officeDocument/2006/relationships/hyperlink" Target="consultantplus://offline/ref=90C7C56AC4585BF26BFBA7155066D2C7E483F220F748D7AEB6088ADAA3D8DA52021A5FBB321C73F2i3v2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1429</Words>
  <Characters>8151</Characters>
  <Application>Microsoft Office Word</Application>
  <DocSecurity>0</DocSecurity>
  <Lines>67</Lines>
  <Paragraphs>19</Paragraphs>
  <ScaleCrop>false</ScaleCrop>
  <Company/>
  <LinksUpToDate>false</LinksUpToDate>
  <CharactersWithSpaces>9561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АДМИНИСТРАТОР_</dc:creator>
  <cp:lastModifiedBy>АДМИНИСТРАТОР_</cp:lastModifiedBy>
  <cp:revision>2</cp:revision>
  <dcterms:created xsi:type="dcterms:W3CDTF">2018-05-28T02:29:00Z</dcterms:created>
  <dcterms:modified xsi:type="dcterms:W3CDTF">2018-05-28T02:30:00Z</dcterms:modified>
</cp:coreProperties>
</file>